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</w:pPr>
      <w:bookmarkStart w:id="0" w:name="_Toc18312"/>
      <w:r>
        <w:rPr>
          <w:rFonts w:hint="eastAsia"/>
        </w:rPr>
        <w:t>浙江师范大学2022年硕士研究生诚信复试承诺书</w:t>
      </w:r>
      <w:bookmarkEnd w:id="0"/>
    </w:p>
    <w:p>
      <w:pPr>
        <w:ind w:firstLine="560"/>
        <w:rPr>
          <w:shd w:val="clear" w:color="auto" w:fill="FFFFFF"/>
        </w:rPr>
      </w:pPr>
    </w:p>
    <w:p>
      <w:pPr>
        <w:ind w:firstLine="560"/>
        <w:rPr>
          <w:shd w:val="clear" w:color="auto" w:fill="FFFFFF"/>
        </w:rPr>
      </w:pPr>
      <w:r>
        <w:rPr>
          <w:rFonts w:hint="eastAsia"/>
          <w:shd w:val="clear" w:color="auto" w:fill="FFFFFF"/>
        </w:rPr>
        <w:t>本人参加浙江师范大学2022年硕士研究生招生考试网络复试，郑重作出以下承诺：</w:t>
      </w:r>
    </w:p>
    <w:p>
      <w:pPr>
        <w:ind w:firstLine="560"/>
        <w:rPr>
          <w:shd w:val="clear" w:color="auto" w:fill="FFFFFF"/>
        </w:rPr>
      </w:pPr>
      <w:r>
        <w:rPr>
          <w:rFonts w:hint="eastAsia"/>
          <w:shd w:val="clear" w:color="auto" w:fill="FFFFFF"/>
        </w:rPr>
        <w:t>一、本人已了解国家和学校相关考试考场规则和违规处理办法，已知晓参加复试学院（单位）和专业的复试形式、复试要求和工作安排。</w:t>
      </w:r>
    </w:p>
    <w:p>
      <w:pPr>
        <w:ind w:firstLine="560"/>
        <w:rPr>
          <w:shd w:val="clear" w:color="auto" w:fill="FFFFFF"/>
        </w:rPr>
      </w:pPr>
      <w:r>
        <w:rPr>
          <w:rFonts w:hint="eastAsia"/>
          <w:shd w:val="clear" w:color="auto" w:fill="FFFFFF"/>
        </w:rPr>
        <w:t>二、诚信复试，严格遵守国家和学校有关研究生招生考试法规、考试纪律和考场规则，不违纪，不作弊。</w:t>
      </w:r>
    </w:p>
    <w:p>
      <w:pPr>
        <w:ind w:firstLine="560"/>
        <w:rPr>
          <w:shd w:val="clear" w:color="auto" w:fill="FFFFFF"/>
        </w:rPr>
      </w:pPr>
      <w:r>
        <w:rPr>
          <w:rFonts w:hint="eastAsia"/>
          <w:shd w:val="clear" w:color="auto" w:fill="FFFFFF"/>
        </w:rPr>
        <w:t>三、本人保证所提交的报考信息、证件和相关证明材料真实无误。</w:t>
      </w:r>
    </w:p>
    <w:p>
      <w:pPr>
        <w:ind w:firstLine="560"/>
        <w:rPr>
          <w:shd w:val="clear" w:color="auto" w:fill="FFFFFF"/>
        </w:rPr>
      </w:pPr>
      <w:r>
        <w:rPr>
          <w:rFonts w:hint="eastAsia"/>
          <w:shd w:val="clear" w:color="auto" w:fill="FFFFFF"/>
        </w:rPr>
        <w:t>四、本人保证向复试学院提供的复试准备信息（包括复试场地、复试设备等）真实无误，独立完成复试。</w:t>
      </w:r>
    </w:p>
    <w:p>
      <w:pPr>
        <w:ind w:firstLine="560"/>
        <w:rPr>
          <w:shd w:val="clear" w:color="auto" w:fill="FFFFFF"/>
        </w:rPr>
      </w:pPr>
      <w:r>
        <w:rPr>
          <w:rFonts w:hint="eastAsia"/>
          <w:shd w:val="clear" w:color="auto" w:fill="FFFFFF"/>
        </w:rPr>
        <w:t>五、本人知晓复试内容属于国家秘密，保证在复试过程中不对复试现场录音、录像或截屏，保证不将复试试题内容、作答情况等复试</w:t>
      </w:r>
      <w:r>
        <w:rPr>
          <w:rFonts w:hint="eastAsia"/>
          <w:shd w:val="clear" w:color="auto" w:fill="FFFFFF"/>
          <w:lang w:eastAsia="zh-CN"/>
        </w:rPr>
        <w:t>信息</w:t>
      </w:r>
      <w:r>
        <w:rPr>
          <w:rFonts w:hint="eastAsia"/>
          <w:shd w:val="clear" w:color="auto" w:fill="FFFFFF"/>
        </w:rPr>
        <w:t>向第三方传播或寻求帮助。</w:t>
      </w:r>
    </w:p>
    <w:p>
      <w:pPr>
        <w:ind w:firstLine="560"/>
        <w:rPr>
          <w:shd w:val="clear" w:color="auto" w:fill="FFFFFF"/>
        </w:rPr>
      </w:pPr>
      <w:r>
        <w:rPr>
          <w:rFonts w:hint="eastAsia"/>
          <w:shd w:val="clear" w:color="auto" w:fill="FFFFFF"/>
        </w:rPr>
        <w:t>六、如本人违背上述承诺，</w:t>
      </w:r>
      <w:bookmarkStart w:id="1" w:name="_GoBack"/>
      <w:bookmarkEnd w:id="1"/>
      <w:r>
        <w:rPr>
          <w:rFonts w:hint="eastAsia"/>
          <w:shd w:val="clear" w:color="auto" w:fill="FFFFFF"/>
        </w:rPr>
        <w:t>学校有权按照《国家教育考试违规处理办法》等严肃处理，取消本人复试成绩或录取资格，记入《考生考试诚信档案》，并将违规违纪行为报本人所在学校（单位）。涉嫌违法的，移送司法机关，依照《中华人民共和国刑法》等追究法律责任。</w:t>
      </w:r>
    </w:p>
    <w:p>
      <w:pPr>
        <w:ind w:firstLine="592"/>
        <w:rPr>
          <w:rFonts w:ascii="宋体" w:hAnsi="宋体" w:eastAsia="宋体" w:cs="宋体"/>
          <w:spacing w:val="8"/>
          <w:szCs w:val="28"/>
          <w:shd w:val="clear" w:color="auto" w:fill="FFFFFF"/>
        </w:rPr>
      </w:pPr>
    </w:p>
    <w:p>
      <w:pPr>
        <w:pStyle w:val="2"/>
        <w:ind w:firstLine="1040"/>
      </w:pPr>
    </w:p>
    <w:p>
      <w:pPr>
        <w:ind w:firstLine="560"/>
        <w:jc w:val="center"/>
        <w:rPr>
          <w:shd w:val="clear" w:color="auto" w:fill="FFFFFF"/>
        </w:rPr>
      </w:pPr>
      <w:r>
        <w:rPr>
          <w:rFonts w:hint="eastAsia"/>
          <w:shd w:val="clear" w:color="auto" w:fill="FFFFFF"/>
        </w:rPr>
        <w:t>承诺人：         身份证号：</w:t>
      </w:r>
    </w:p>
    <w:p>
      <w:pPr>
        <w:ind w:firstLine="560"/>
        <w:jc w:val="center"/>
        <w:rPr>
          <w:shd w:val="clear" w:color="auto" w:fill="FFFFFF"/>
        </w:rPr>
      </w:pPr>
      <w:r>
        <w:rPr>
          <w:rFonts w:hint="eastAsia"/>
          <w:shd w:val="clear" w:color="auto" w:fill="FFFFFF"/>
        </w:rPr>
        <w:t>2022年   月    日</w:t>
      </w:r>
    </w:p>
    <w:p>
      <w:pPr>
        <w:pStyle w:val="2"/>
        <w:ind w:firstLine="1040"/>
        <w:rPr>
          <w:shd w:val="clear" w:color="auto" w:fill="FFFFFF"/>
        </w:rPr>
      </w:pPr>
      <w:r>
        <w:rPr>
          <w:shd w:val="clear" w:color="auto" w:fill="FFFFFF"/>
        </w:rPr>
        <w:br w:type="page"/>
      </w:r>
    </w:p>
    <w:p>
      <w:pPr>
        <w:ind w:firstLine="592"/>
        <w:rPr>
          <w:rFonts w:ascii="宋体" w:hAnsi="宋体" w:eastAsia="宋体" w:cs="宋体"/>
          <w:spacing w:val="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spacing w:val="8"/>
          <w:szCs w:val="28"/>
          <w:shd w:val="clear" w:color="auto" w:fill="FFFFFF"/>
        </w:rPr>
        <w:t>附：</w:t>
      </w:r>
      <w:r>
        <w:t>《中华人民共和国刑法》</w:t>
      </w:r>
      <w:r>
        <w:rPr>
          <w:rFonts w:hint="eastAsia"/>
        </w:rPr>
        <w:t>《国家教育考试违规处理办法》相关条款规定</w:t>
      </w:r>
    </w:p>
    <w:p>
      <w:pPr>
        <w:ind w:firstLine="560"/>
      </w:pPr>
      <w:r>
        <w:t>《中华人民共和国刑法》</w:t>
      </w:r>
      <w:r>
        <w:rPr>
          <w:rFonts w:hint="eastAsia"/>
        </w:rPr>
        <w:t>第二百八十四条之一规定：</w:t>
      </w:r>
      <w:r>
        <w:t>“在法律规定的国家考试中，组织作弊的行为</w:t>
      </w:r>
      <w:r>
        <w:rPr>
          <w:rFonts w:hint="eastAsia"/>
        </w:rPr>
        <w:t>；</w:t>
      </w:r>
      <w:r>
        <w:t>为他人实施组织作弊提供作弊器材或者其他帮助的行为</w:t>
      </w:r>
      <w:r>
        <w:rPr>
          <w:rFonts w:hint="eastAsia"/>
        </w:rPr>
        <w:t>；</w:t>
      </w:r>
      <w:r>
        <w:t>为实施考试作弊行为，向他人非法出售或者提供考试的试题、答案的行为</w:t>
      </w:r>
      <w:r>
        <w:rPr>
          <w:rFonts w:hint="eastAsia"/>
        </w:rPr>
        <w:t>；</w:t>
      </w:r>
      <w:r>
        <w:t>代替他人或者让他人代替自己参加考试的行为都将触犯刑法。”</w:t>
      </w:r>
      <w:r>
        <w:rPr>
          <w:rFonts w:hint="eastAsia"/>
        </w:rPr>
        <w:t>《国家教育考试违规处理办法》第十六条第二款规定：“盗窃、损毁、传播在保密期限内的国家教育考试试题、答案及评分参考、考生答卷、考试成绩的，由有关部门依法追究有关人员的责任；构成犯罪的，由司法机关依法追究刑事责任。”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560"/>
      </w:pPr>
      <w:r>
        <w:separator/>
      </w:r>
    </w:p>
  </w:footnote>
  <w:footnote w:type="continuationSeparator" w:id="1">
    <w:p>
      <w:pPr>
        <w:spacing w:line="24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B55D03"/>
    <w:rsid w:val="706B728C"/>
    <w:rsid w:val="72311E0E"/>
    <w:rsid w:val="7FDC3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00" w:lineRule="exact"/>
      <w:ind w:firstLine="200" w:firstLineChars="200"/>
      <w:jc w:val="both"/>
    </w:pPr>
    <w:rPr>
      <w:rFonts w:ascii="Times New Roman" w:hAnsi="Times New Roman" w:eastAsia="仿宋_GB2312" w:cstheme="minorBidi"/>
      <w:kern w:val="2"/>
      <w:sz w:val="28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line="240" w:lineRule="auto"/>
      <w:ind w:firstLine="0" w:firstLineChars="0"/>
      <w:jc w:val="center"/>
      <w:outlineLvl w:val="0"/>
    </w:pPr>
    <w:rPr>
      <w:rFonts w:eastAsia="方正小标宋_GBK" w:cs="宋体"/>
      <w:kern w:val="36"/>
      <w:sz w:val="36"/>
      <w:szCs w:val="1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line="0" w:lineRule="atLeast"/>
      <w:jc w:val="center"/>
    </w:pPr>
    <w:rPr>
      <w:rFonts w:ascii="Arial" w:hAnsi="Arial" w:eastAsia="黑体"/>
      <w:sz w:val="52"/>
      <w:szCs w:val="5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2022-03-18T00:46:00Z</dcterms:created>
  <dc:creator>Administrator.ZAFT-20161227CO</dc:creator>
  <cp:lastModifiedBy>方文彬</cp:lastModifiedBy>
  <dcterms:modified xsi:type="dcterms:W3CDTF">2022-03-21T02:09:26Z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63007BCDBCEC4E679F14A77EE7B52563</vt:lpwstr>
  </property>
</Properties>
</file>