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3214" w:rsidRPr="001F09FF" w:rsidRDefault="00251380" w:rsidP="00B54872">
      <w:pPr>
        <w:autoSpaceDE w:val="0"/>
        <w:autoSpaceDN w:val="0"/>
        <w:adjustRightInd w:val="0"/>
        <w:spacing w:line="360" w:lineRule="auto"/>
        <w:ind w:firstLineChars="196" w:firstLine="630"/>
        <w:rPr>
          <w:rFonts w:ascii="Times New Roman" w:hAnsi="Times New Roman" w:cs="Times New Roman"/>
          <w:b/>
          <w:color w:val="FF0000"/>
          <w:sz w:val="32"/>
          <w:szCs w:val="32"/>
        </w:rPr>
        <w:sectPr w:rsidR="00D33214" w:rsidRPr="001F09FF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1F09FF">
        <w:rPr>
          <w:rFonts w:ascii="Times New Roman" w:hAnsi="Times New Roman" w:cs="Times New Roman" w:hint="eastAsia"/>
          <w:b/>
          <w:color w:val="FF0000"/>
          <w:sz w:val="32"/>
          <w:szCs w:val="32"/>
        </w:rPr>
        <w:t>以下为</w:t>
      </w:r>
      <w:r w:rsidRPr="001F09FF">
        <w:rPr>
          <w:rFonts w:ascii="Times New Roman" w:hAnsi="Times New Roman" w:cs="Times New Roman" w:hint="eastAsia"/>
          <w:b/>
          <w:color w:val="FF0000"/>
          <w:sz w:val="32"/>
          <w:szCs w:val="32"/>
        </w:rPr>
        <w:t>2022</w:t>
      </w:r>
      <w:r w:rsidRPr="001F09FF">
        <w:rPr>
          <w:rFonts w:ascii="Times New Roman" w:hAnsi="Times New Roman" w:cs="Times New Roman" w:hint="eastAsia"/>
          <w:b/>
          <w:color w:val="FF0000"/>
          <w:sz w:val="32"/>
          <w:szCs w:val="32"/>
        </w:rPr>
        <w:t>年“申请</w:t>
      </w:r>
      <w:r w:rsidRPr="001F09FF">
        <w:rPr>
          <w:rFonts w:ascii="Times New Roman" w:hAnsi="Times New Roman" w:cs="Times New Roman" w:hint="eastAsia"/>
          <w:b/>
          <w:color w:val="FF0000"/>
          <w:sz w:val="32"/>
          <w:szCs w:val="32"/>
        </w:rPr>
        <w:t>-</w:t>
      </w:r>
      <w:r w:rsidRPr="001F09FF">
        <w:rPr>
          <w:rFonts w:ascii="Times New Roman" w:hAnsi="Times New Roman" w:cs="Times New Roman" w:hint="eastAsia"/>
          <w:b/>
          <w:color w:val="FF0000"/>
          <w:sz w:val="32"/>
          <w:szCs w:val="32"/>
        </w:rPr>
        <w:t>考核”制博士研究生招生综合考核环节中</w:t>
      </w:r>
      <w:r w:rsidR="00B54872">
        <w:rPr>
          <w:rFonts w:ascii="Times New Roman" w:hAnsi="Times New Roman" w:cs="Times New Roman" w:hint="eastAsia"/>
          <w:b/>
          <w:color w:val="FF0000"/>
          <w:sz w:val="32"/>
          <w:szCs w:val="32"/>
        </w:rPr>
        <w:t>“</w:t>
      </w:r>
      <w:r w:rsidRPr="001F09FF">
        <w:rPr>
          <w:rFonts w:ascii="Times New Roman" w:hAnsi="Times New Roman" w:cs="Times New Roman" w:hint="eastAsia"/>
          <w:b/>
          <w:color w:val="FF0000"/>
          <w:sz w:val="32"/>
          <w:szCs w:val="32"/>
        </w:rPr>
        <w:t>专业基础考核</w:t>
      </w:r>
      <w:r w:rsidR="00B54872">
        <w:rPr>
          <w:rFonts w:ascii="Times New Roman" w:hAnsi="Times New Roman" w:cs="Times New Roman" w:hint="eastAsia"/>
          <w:b/>
          <w:color w:val="FF0000"/>
          <w:sz w:val="32"/>
          <w:szCs w:val="32"/>
        </w:rPr>
        <w:t>”</w:t>
      </w:r>
      <w:r w:rsidR="00333EFE">
        <w:rPr>
          <w:rFonts w:ascii="Times New Roman" w:hAnsi="Times New Roman" w:cs="Times New Roman" w:hint="eastAsia"/>
          <w:b/>
          <w:color w:val="FF0000"/>
          <w:sz w:val="32"/>
          <w:szCs w:val="32"/>
        </w:rPr>
        <w:t>的参考书目，</w:t>
      </w:r>
      <w:r w:rsidRPr="001F09FF">
        <w:rPr>
          <w:rFonts w:ascii="Times New Roman" w:hAnsi="Times New Roman" w:cs="Times New Roman" w:hint="eastAsia"/>
          <w:b/>
          <w:color w:val="FF0000"/>
          <w:sz w:val="32"/>
          <w:szCs w:val="32"/>
        </w:rPr>
        <w:t>考生</w:t>
      </w:r>
      <w:r w:rsidR="00333EFE">
        <w:rPr>
          <w:rFonts w:ascii="Times New Roman" w:hAnsi="Times New Roman" w:cs="Times New Roman" w:hint="eastAsia"/>
          <w:b/>
          <w:color w:val="FF0000"/>
          <w:sz w:val="32"/>
          <w:szCs w:val="32"/>
        </w:rPr>
        <w:t>将</w:t>
      </w:r>
      <w:r w:rsidR="00B54872">
        <w:rPr>
          <w:rFonts w:ascii="Times New Roman" w:hAnsi="Times New Roman" w:cs="Times New Roman" w:hint="eastAsia"/>
          <w:b/>
          <w:color w:val="FF0000"/>
          <w:sz w:val="32"/>
          <w:szCs w:val="32"/>
        </w:rPr>
        <w:t>在综合考核环节中</w:t>
      </w:r>
      <w:r w:rsidRPr="001F09FF">
        <w:rPr>
          <w:rFonts w:ascii="Times New Roman" w:hAnsi="Times New Roman" w:cs="Times New Roman" w:hint="eastAsia"/>
          <w:b/>
          <w:color w:val="FF0000"/>
          <w:sz w:val="32"/>
          <w:szCs w:val="32"/>
        </w:rPr>
        <w:t>任选一门科目</w:t>
      </w:r>
      <w:r w:rsidR="00B54872">
        <w:rPr>
          <w:rFonts w:ascii="Times New Roman" w:hAnsi="Times New Roman" w:cs="Times New Roman" w:hint="eastAsia"/>
          <w:b/>
          <w:color w:val="FF0000"/>
          <w:sz w:val="32"/>
          <w:szCs w:val="32"/>
        </w:rPr>
        <w:t>的试题进行</w:t>
      </w:r>
      <w:r w:rsidRPr="001F09FF">
        <w:rPr>
          <w:rFonts w:ascii="Times New Roman" w:hAnsi="Times New Roman" w:cs="Times New Roman" w:hint="eastAsia"/>
          <w:b/>
          <w:color w:val="FF0000"/>
          <w:sz w:val="32"/>
          <w:szCs w:val="32"/>
        </w:rPr>
        <w:t>作答。</w:t>
      </w:r>
    </w:p>
    <w:p w:rsidR="00D33214" w:rsidRDefault="0019125B">
      <w:pPr>
        <w:jc w:val="center"/>
        <w:rPr>
          <w:b/>
          <w:sz w:val="30"/>
          <w:szCs w:val="30"/>
        </w:rPr>
      </w:pPr>
      <w:r>
        <w:rPr>
          <w:rFonts w:ascii="Times New Roman" w:hAnsi="Times New Roman" w:cs="Times New Roman"/>
          <w:b/>
          <w:sz w:val="30"/>
          <w:szCs w:val="30"/>
        </w:rPr>
        <w:lastRenderedPageBreak/>
        <w:t>2022</w:t>
      </w:r>
      <w:r>
        <w:rPr>
          <w:rFonts w:hint="eastAsia"/>
          <w:b/>
          <w:sz w:val="30"/>
          <w:szCs w:val="30"/>
        </w:rPr>
        <w:t>年“申请</w:t>
      </w:r>
      <w:r>
        <w:rPr>
          <w:rFonts w:hint="eastAsia"/>
          <w:b/>
          <w:sz w:val="30"/>
          <w:szCs w:val="30"/>
        </w:rPr>
        <w:t>-</w:t>
      </w:r>
      <w:r>
        <w:rPr>
          <w:rFonts w:hint="eastAsia"/>
          <w:b/>
          <w:sz w:val="30"/>
          <w:szCs w:val="30"/>
        </w:rPr>
        <w:t>考核”制博士招</w:t>
      </w:r>
      <w:bookmarkStart w:id="0" w:name="_GoBack"/>
      <w:bookmarkEnd w:id="0"/>
      <w:r>
        <w:rPr>
          <w:rFonts w:hint="eastAsia"/>
          <w:b/>
          <w:sz w:val="30"/>
          <w:szCs w:val="30"/>
        </w:rPr>
        <w:t>生专业基础考核参考书目</w:t>
      </w:r>
    </w:p>
    <w:tbl>
      <w:tblPr>
        <w:tblStyle w:val="a5"/>
        <w:tblpPr w:leftFromText="180" w:rightFromText="180" w:vertAnchor="page" w:horzAnchor="margin" w:tblpXSpec="center" w:tblpY="2521"/>
        <w:tblW w:w="0" w:type="auto"/>
        <w:tblLook w:val="04A0" w:firstRow="1" w:lastRow="0" w:firstColumn="1" w:lastColumn="0" w:noHBand="0" w:noVBand="1"/>
      </w:tblPr>
      <w:tblGrid>
        <w:gridCol w:w="1560"/>
        <w:gridCol w:w="1842"/>
        <w:gridCol w:w="4445"/>
      </w:tblGrid>
      <w:tr w:rsidR="00D33214" w:rsidTr="00185364">
        <w:trPr>
          <w:trHeight w:val="614"/>
        </w:trPr>
        <w:tc>
          <w:tcPr>
            <w:tcW w:w="1560" w:type="dxa"/>
            <w:vAlign w:val="center"/>
          </w:tcPr>
          <w:p w:rsidR="00D33214" w:rsidRDefault="0019125B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Times New Roman" w:hint="eastAsia"/>
                <w:b/>
                <w:bCs/>
                <w:kern w:val="0"/>
                <w:sz w:val="20"/>
                <w:szCs w:val="20"/>
              </w:rPr>
              <w:t>考试科目</w:t>
            </w:r>
          </w:p>
        </w:tc>
        <w:tc>
          <w:tcPr>
            <w:tcW w:w="1842" w:type="dxa"/>
            <w:vAlign w:val="center"/>
          </w:tcPr>
          <w:p w:rsidR="00D33214" w:rsidRDefault="0019125B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Times New Roman" w:hint="eastAsia"/>
                <w:b/>
                <w:bCs/>
                <w:kern w:val="0"/>
                <w:sz w:val="20"/>
                <w:szCs w:val="20"/>
              </w:rPr>
              <w:t>适用专业方向</w:t>
            </w:r>
          </w:p>
        </w:tc>
        <w:tc>
          <w:tcPr>
            <w:tcW w:w="4445" w:type="dxa"/>
            <w:vAlign w:val="center"/>
          </w:tcPr>
          <w:p w:rsidR="00D33214" w:rsidRDefault="0019125B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 w:val="20"/>
                <w:szCs w:val="20"/>
              </w:rPr>
              <w:t>参考书</w:t>
            </w:r>
          </w:p>
        </w:tc>
      </w:tr>
      <w:tr w:rsidR="00D33214" w:rsidTr="00185364">
        <w:tc>
          <w:tcPr>
            <w:tcW w:w="1560" w:type="dxa"/>
            <w:vAlign w:val="center"/>
          </w:tcPr>
          <w:p w:rsidR="00D33214" w:rsidRDefault="0019125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物理化学</w:t>
            </w:r>
          </w:p>
        </w:tc>
        <w:tc>
          <w:tcPr>
            <w:tcW w:w="1842" w:type="dxa"/>
            <w:vAlign w:val="center"/>
          </w:tcPr>
          <w:p w:rsidR="00D33214" w:rsidRDefault="0019125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070300</w:t>
            </w:r>
            <w:r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化学（一级学科）</w:t>
            </w:r>
          </w:p>
        </w:tc>
        <w:tc>
          <w:tcPr>
            <w:tcW w:w="4445" w:type="dxa"/>
            <w:vAlign w:val="center"/>
          </w:tcPr>
          <w:p w:rsidR="00D33214" w:rsidRDefault="0019125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</w:t>
            </w:r>
            <w:r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《物理化学》南大第五版，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傅献彩</w:t>
            </w:r>
            <w:proofErr w:type="gramEnd"/>
            <w:r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等编，高等教育出版社</w:t>
            </w:r>
            <w:r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br/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</w:t>
            </w:r>
            <w:r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《物理化学学习及考研指导》（</w:t>
            </w:r>
            <w:proofErr w:type="gramStart"/>
            <w:r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配南大</w:t>
            </w:r>
            <w:proofErr w:type="gramEnd"/>
            <w:r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第五版）沈</w:t>
            </w:r>
            <w:proofErr w:type="gramStart"/>
            <w:r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文霞编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，科学出版社</w:t>
            </w:r>
          </w:p>
        </w:tc>
      </w:tr>
      <w:tr w:rsidR="00D33214" w:rsidTr="00185364">
        <w:tc>
          <w:tcPr>
            <w:tcW w:w="1560" w:type="dxa"/>
            <w:vAlign w:val="center"/>
          </w:tcPr>
          <w:p w:rsidR="00D33214" w:rsidRDefault="0019125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无机化学</w:t>
            </w:r>
          </w:p>
        </w:tc>
        <w:tc>
          <w:tcPr>
            <w:tcW w:w="1842" w:type="dxa"/>
            <w:vAlign w:val="center"/>
          </w:tcPr>
          <w:p w:rsidR="00D33214" w:rsidRDefault="0019125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070300</w:t>
            </w:r>
            <w:r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化学（一级学科）</w:t>
            </w:r>
          </w:p>
        </w:tc>
        <w:tc>
          <w:tcPr>
            <w:tcW w:w="4445" w:type="dxa"/>
            <w:vAlign w:val="center"/>
          </w:tcPr>
          <w:p w:rsidR="00D33214" w:rsidRDefault="0019125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无机化学（第四版），武汉大学等校编，高等教育出版社</w:t>
            </w:r>
          </w:p>
        </w:tc>
      </w:tr>
      <w:tr w:rsidR="00D33214" w:rsidTr="00185364">
        <w:tc>
          <w:tcPr>
            <w:tcW w:w="1560" w:type="dxa"/>
            <w:vAlign w:val="center"/>
          </w:tcPr>
          <w:p w:rsidR="00D33214" w:rsidRDefault="0019125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分析化学</w:t>
            </w:r>
          </w:p>
        </w:tc>
        <w:tc>
          <w:tcPr>
            <w:tcW w:w="1842" w:type="dxa"/>
            <w:vAlign w:val="center"/>
          </w:tcPr>
          <w:p w:rsidR="00D33214" w:rsidRDefault="0019125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070300</w:t>
            </w:r>
            <w:r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化学（一级学科）</w:t>
            </w:r>
          </w:p>
        </w:tc>
        <w:tc>
          <w:tcPr>
            <w:tcW w:w="4445" w:type="dxa"/>
            <w:vAlign w:val="center"/>
          </w:tcPr>
          <w:p w:rsidR="00D33214" w:rsidRDefault="0019125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</w:t>
            </w:r>
            <w:r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《分析化学》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(</w:t>
            </w:r>
            <w:r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下册），武汉大学主编，高等教育出版社，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2018</w:t>
            </w:r>
            <w:r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年第六版</w:t>
            </w:r>
            <w:r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br/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</w:t>
            </w:r>
            <w:r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《分析化学》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(</w:t>
            </w:r>
            <w:r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下册），华中师范大学等编，高等教育出版社，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2012</w:t>
            </w:r>
            <w:r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年第四版</w:t>
            </w:r>
          </w:p>
        </w:tc>
      </w:tr>
      <w:tr w:rsidR="00D33214" w:rsidTr="00185364">
        <w:tc>
          <w:tcPr>
            <w:tcW w:w="1560" w:type="dxa"/>
            <w:vAlign w:val="center"/>
          </w:tcPr>
          <w:p w:rsidR="00D33214" w:rsidRDefault="0019125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有机化学</w:t>
            </w:r>
          </w:p>
        </w:tc>
        <w:tc>
          <w:tcPr>
            <w:tcW w:w="1842" w:type="dxa"/>
            <w:vAlign w:val="center"/>
          </w:tcPr>
          <w:p w:rsidR="00D33214" w:rsidRDefault="0019125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070300</w:t>
            </w:r>
            <w:r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化学（一级学科）</w:t>
            </w:r>
          </w:p>
        </w:tc>
        <w:tc>
          <w:tcPr>
            <w:tcW w:w="4445" w:type="dxa"/>
            <w:vAlign w:val="center"/>
          </w:tcPr>
          <w:p w:rsidR="00D33214" w:rsidRDefault="0019125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有机化学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(</w:t>
            </w:r>
            <w:r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第三版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  <w:r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，王积涛、王永梅、张申宝、胡青眉、庞美丽编，南开大学出版社</w:t>
            </w:r>
          </w:p>
        </w:tc>
      </w:tr>
      <w:tr w:rsidR="00D33214" w:rsidTr="00185364">
        <w:tc>
          <w:tcPr>
            <w:tcW w:w="1560" w:type="dxa"/>
            <w:vAlign w:val="center"/>
          </w:tcPr>
          <w:p w:rsidR="00D33214" w:rsidRDefault="0019125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植物学</w:t>
            </w:r>
          </w:p>
        </w:tc>
        <w:tc>
          <w:tcPr>
            <w:tcW w:w="1842" w:type="dxa"/>
            <w:vAlign w:val="center"/>
          </w:tcPr>
          <w:p w:rsidR="00D33214" w:rsidRDefault="0019125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071000</w:t>
            </w:r>
            <w:r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生物学（一级学科）</w:t>
            </w:r>
          </w:p>
        </w:tc>
        <w:tc>
          <w:tcPr>
            <w:tcW w:w="4445" w:type="dxa"/>
            <w:vAlign w:val="center"/>
          </w:tcPr>
          <w:p w:rsidR="00D33214" w:rsidRDefault="0019125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</w:t>
            </w:r>
            <w:r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马炜梁，王幼芳，李宏庆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. </w:t>
            </w:r>
            <w:r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植物学（第二版）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.</w:t>
            </w:r>
            <w:r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北京：高等教育出版社，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2015</w:t>
            </w:r>
            <w:r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年</w:t>
            </w:r>
            <w:r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br/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</w:t>
            </w:r>
            <w:r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王全喜，</w:t>
            </w:r>
            <w:proofErr w:type="gramStart"/>
            <w:r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张水平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.  </w:t>
            </w:r>
            <w:r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植物学（第二版）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.</w:t>
            </w:r>
            <w:r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北京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:</w:t>
            </w:r>
            <w:r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科学出版社，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2012</w:t>
            </w:r>
            <w:r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年</w:t>
            </w:r>
          </w:p>
        </w:tc>
      </w:tr>
      <w:tr w:rsidR="00D33214" w:rsidTr="00185364">
        <w:tc>
          <w:tcPr>
            <w:tcW w:w="1560" w:type="dxa"/>
            <w:vAlign w:val="center"/>
          </w:tcPr>
          <w:p w:rsidR="00D33214" w:rsidRDefault="0019125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遗传学</w:t>
            </w:r>
          </w:p>
        </w:tc>
        <w:tc>
          <w:tcPr>
            <w:tcW w:w="1842" w:type="dxa"/>
            <w:vAlign w:val="center"/>
          </w:tcPr>
          <w:p w:rsidR="00D33214" w:rsidRDefault="0019125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071000</w:t>
            </w:r>
            <w:r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生物学（一级学科）</w:t>
            </w:r>
          </w:p>
        </w:tc>
        <w:tc>
          <w:tcPr>
            <w:tcW w:w="4445" w:type="dxa"/>
            <w:vAlign w:val="center"/>
          </w:tcPr>
          <w:p w:rsidR="00D33214" w:rsidRDefault="0019125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 </w:t>
            </w:r>
            <w:r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《普通遗传学（第三版）》，张飞雄等主编，科学出版社，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2015</w:t>
            </w:r>
            <w:r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年</w:t>
            </w:r>
            <w:r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br/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2. </w:t>
            </w:r>
            <w:r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《遗传学（第四版）》，</w:t>
            </w:r>
            <w:proofErr w:type="gramStart"/>
            <w:r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刘祖洞等</w:t>
            </w:r>
            <w:proofErr w:type="gramEnd"/>
            <w:r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主编，高教出版社，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2021</w:t>
            </w:r>
            <w:r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年</w:t>
            </w:r>
            <w:r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br/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 </w:t>
            </w:r>
            <w:proofErr w:type="gramStart"/>
            <w:r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赵寿元</w:t>
            </w:r>
            <w:proofErr w:type="gramEnd"/>
            <w:r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，乔守怡《现代遗传学》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(</w:t>
            </w:r>
            <w:r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第二版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  <w:r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，面向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21</w:t>
            </w:r>
            <w:r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世纪课程教材，高教出版社，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2010</w:t>
            </w:r>
            <w:r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年</w:t>
            </w:r>
          </w:p>
        </w:tc>
      </w:tr>
      <w:tr w:rsidR="00D33214" w:rsidTr="00185364">
        <w:tc>
          <w:tcPr>
            <w:tcW w:w="1560" w:type="dxa"/>
            <w:vAlign w:val="center"/>
          </w:tcPr>
          <w:p w:rsidR="00D33214" w:rsidRDefault="0019125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分子生物学</w:t>
            </w:r>
          </w:p>
        </w:tc>
        <w:tc>
          <w:tcPr>
            <w:tcW w:w="1842" w:type="dxa"/>
            <w:vAlign w:val="center"/>
          </w:tcPr>
          <w:p w:rsidR="00D33214" w:rsidRDefault="0019125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071000</w:t>
            </w:r>
            <w:r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生物学（一级学科）</w:t>
            </w:r>
          </w:p>
        </w:tc>
        <w:tc>
          <w:tcPr>
            <w:tcW w:w="4445" w:type="dxa"/>
            <w:vAlign w:val="center"/>
          </w:tcPr>
          <w:p w:rsidR="00D33214" w:rsidRDefault="0019125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</w:t>
            </w:r>
            <w:r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现代分子生物学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(</w:t>
            </w:r>
            <w:r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第五版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  <w:r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，朱玉贤、李毅、郑晓峰、郭卫红，高等教育出版社，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2019</w:t>
            </w:r>
            <w:r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br/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</w:t>
            </w:r>
            <w:r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分子生物学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(</w:t>
            </w:r>
            <w:r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第二版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  <w:r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，谢建坤，王曼莹，科学出版社，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2013</w:t>
            </w:r>
          </w:p>
        </w:tc>
      </w:tr>
      <w:tr w:rsidR="00D33214" w:rsidTr="00185364">
        <w:tc>
          <w:tcPr>
            <w:tcW w:w="1560" w:type="dxa"/>
            <w:vAlign w:val="center"/>
          </w:tcPr>
          <w:p w:rsidR="00D33214" w:rsidRDefault="0019125B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生态学</w:t>
            </w:r>
          </w:p>
        </w:tc>
        <w:tc>
          <w:tcPr>
            <w:tcW w:w="1842" w:type="dxa"/>
            <w:vAlign w:val="center"/>
          </w:tcPr>
          <w:p w:rsidR="00D33214" w:rsidRDefault="0019125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071000</w:t>
            </w:r>
            <w:r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生物学（一级学科）</w:t>
            </w:r>
          </w:p>
        </w:tc>
        <w:tc>
          <w:tcPr>
            <w:tcW w:w="4445" w:type="dxa"/>
            <w:vAlign w:val="center"/>
          </w:tcPr>
          <w:p w:rsidR="00D33214" w:rsidRDefault="0019125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基础生态学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(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第三版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)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，牛翠娟、娄安如、孙儒泳、李庆芬编，高等教育出版社</w:t>
            </w:r>
          </w:p>
        </w:tc>
      </w:tr>
    </w:tbl>
    <w:p w:rsidR="00D33214" w:rsidRDefault="00D33214">
      <w:pPr>
        <w:jc w:val="center"/>
        <w:rPr>
          <w:b/>
          <w:sz w:val="30"/>
          <w:szCs w:val="30"/>
        </w:rPr>
      </w:pPr>
    </w:p>
    <w:p w:rsidR="00D33214" w:rsidRDefault="00D33214">
      <w:pPr>
        <w:jc w:val="center"/>
        <w:rPr>
          <w:b/>
          <w:sz w:val="30"/>
          <w:szCs w:val="30"/>
        </w:rPr>
      </w:pPr>
    </w:p>
    <w:p w:rsidR="00D33214" w:rsidRDefault="00D33214">
      <w:pPr>
        <w:jc w:val="center"/>
        <w:rPr>
          <w:b/>
          <w:sz w:val="30"/>
          <w:szCs w:val="30"/>
        </w:rPr>
      </w:pPr>
    </w:p>
    <w:sectPr w:rsidR="00D3321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C611F" w:rsidRDefault="004C611F" w:rsidP="003F10A0">
      <w:r>
        <w:separator/>
      </w:r>
    </w:p>
  </w:endnote>
  <w:endnote w:type="continuationSeparator" w:id="0">
    <w:p w:rsidR="004C611F" w:rsidRDefault="004C611F" w:rsidP="003F10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C611F" w:rsidRDefault="004C611F" w:rsidP="003F10A0">
      <w:r>
        <w:separator/>
      </w:r>
    </w:p>
  </w:footnote>
  <w:footnote w:type="continuationSeparator" w:id="0">
    <w:p w:rsidR="004C611F" w:rsidRDefault="004C611F" w:rsidP="003F10A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926EE13"/>
    <w:multiLevelType w:val="singleLevel"/>
    <w:tmpl w:val="E926EE13"/>
    <w:lvl w:ilvl="0">
      <w:start w:val="1"/>
      <w:numFmt w:val="decimal"/>
      <w:suff w:val="nothing"/>
      <w:lvlText w:val="%1、"/>
      <w:lvlJc w:val="left"/>
      <w:rPr>
        <w:rFonts w:hint="default"/>
        <w:b w:val="0"/>
        <w:bCs w:val="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M5YjlmM2QyZTAzZmI5MTI1Yzg1ZjIwNjVmZGU1ODgifQ=="/>
  </w:docVars>
  <w:rsids>
    <w:rsidRoot w:val="00E44E23"/>
    <w:rsid w:val="00185364"/>
    <w:rsid w:val="0019125B"/>
    <w:rsid w:val="001F09FF"/>
    <w:rsid w:val="00251380"/>
    <w:rsid w:val="00254384"/>
    <w:rsid w:val="00333EFE"/>
    <w:rsid w:val="003B1D2E"/>
    <w:rsid w:val="003F10A0"/>
    <w:rsid w:val="004C611F"/>
    <w:rsid w:val="00503BC2"/>
    <w:rsid w:val="00592A73"/>
    <w:rsid w:val="00657B50"/>
    <w:rsid w:val="00690CC7"/>
    <w:rsid w:val="006D42A6"/>
    <w:rsid w:val="006E7967"/>
    <w:rsid w:val="008242EB"/>
    <w:rsid w:val="00902078"/>
    <w:rsid w:val="009F7CBE"/>
    <w:rsid w:val="00B54872"/>
    <w:rsid w:val="00B87541"/>
    <w:rsid w:val="00BA5F24"/>
    <w:rsid w:val="00D33214"/>
    <w:rsid w:val="00D47B26"/>
    <w:rsid w:val="00E204BE"/>
    <w:rsid w:val="00E44E23"/>
    <w:rsid w:val="70F87E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902078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902078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902078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902078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8EC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118</Words>
  <Characters>677</Characters>
  <Application>Microsoft Office Word</Application>
  <DocSecurity>0</DocSecurity>
  <Lines>5</Lines>
  <Paragraphs>1</Paragraphs>
  <ScaleCrop>false</ScaleCrop>
  <Company>微软中国</Company>
  <LinksUpToDate>false</LinksUpToDate>
  <CharactersWithSpaces>794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8</cp:revision>
  <cp:lastPrinted>2022-05-16T06:54:00Z</cp:lastPrinted>
  <dcterms:created xsi:type="dcterms:W3CDTF">2022-05-16T02:53:00Z</dcterms:created>
  <dcterms:modified xsi:type="dcterms:W3CDTF">2022-05-17T09:29:00Z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0B599E7885464F8EB990E7D146CF9A67</vt:lpwstr>
  </property>
</Properties>
</file>